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F4" w:rsidRDefault="00D12C8C" w:rsidP="00594DB2">
      <w:pPr>
        <w:ind w:left="374" w:hanging="339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993140" cy="932180"/>
            <wp:effectExtent l="0" t="0" r="0" b="1270"/>
            <wp:wrapNone/>
            <wp:docPr id="1" name="Obrázek 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9F4">
        <w:rPr>
          <w:b/>
          <w:i/>
          <w:sz w:val="28"/>
          <w:szCs w:val="28"/>
        </w:rPr>
        <w:t xml:space="preserve">          </w:t>
      </w:r>
    </w:p>
    <w:p w:rsidR="00E65B44" w:rsidRPr="00252651" w:rsidRDefault="00D12C8C" w:rsidP="00E65B44">
      <w:pPr>
        <w:spacing w:line="240" w:lineRule="auto"/>
        <w:ind w:left="360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           </w:t>
      </w:r>
      <w:r w:rsidRPr="00801768">
        <w:rPr>
          <w:b/>
          <w:sz w:val="26"/>
        </w:rPr>
        <w:t xml:space="preserve"> </w:t>
      </w:r>
      <w:r w:rsidR="00E65B44" w:rsidRPr="00252651">
        <w:rPr>
          <w:b/>
          <w:szCs w:val="24"/>
        </w:rPr>
        <w:t>Střední zdravotnická škola, Mládeže 1102, 266 01 Beroun</w:t>
      </w:r>
    </w:p>
    <w:p w:rsidR="00E65B44" w:rsidRPr="00A063F5" w:rsidRDefault="00E65B44" w:rsidP="00E65B44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A063F5">
        <w:rPr>
          <w:b/>
          <w:sz w:val="28"/>
          <w:szCs w:val="28"/>
          <w:u w:val="single"/>
        </w:rPr>
        <w:t xml:space="preserve">Maturitní </w:t>
      </w:r>
      <w:r>
        <w:rPr>
          <w:b/>
          <w:sz w:val="28"/>
          <w:szCs w:val="28"/>
          <w:u w:val="single"/>
        </w:rPr>
        <w:t xml:space="preserve">okruhy </w:t>
      </w:r>
      <w:r w:rsidRPr="00A063F5">
        <w:rPr>
          <w:b/>
          <w:sz w:val="28"/>
          <w:szCs w:val="28"/>
          <w:u w:val="single"/>
        </w:rPr>
        <w:t>SZŠ Beroun</w:t>
      </w:r>
    </w:p>
    <w:p w:rsidR="00E65B44" w:rsidRPr="00A063F5" w:rsidRDefault="00E65B44" w:rsidP="00E65B44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A063F5">
        <w:rPr>
          <w:b/>
          <w:sz w:val="28"/>
          <w:szCs w:val="28"/>
          <w:u w:val="single"/>
        </w:rPr>
        <w:t xml:space="preserve">Předmět: </w:t>
      </w:r>
      <w:r>
        <w:rPr>
          <w:b/>
          <w:sz w:val="28"/>
          <w:szCs w:val="28"/>
          <w:u w:val="single"/>
        </w:rPr>
        <w:t xml:space="preserve">Anglický jazyk </w:t>
      </w:r>
    </w:p>
    <w:p w:rsidR="00E65B44" w:rsidRDefault="00E65B44" w:rsidP="00E65B44">
      <w:pPr>
        <w:spacing w:after="0" w:line="240" w:lineRule="auto"/>
        <w:ind w:left="360"/>
        <w:jc w:val="center"/>
        <w:rPr>
          <w:b/>
          <w:sz w:val="32"/>
          <w:szCs w:val="32"/>
          <w:u w:val="single"/>
        </w:rPr>
      </w:pPr>
    </w:p>
    <w:p w:rsidR="00E65B44" w:rsidRDefault="00E65B44" w:rsidP="00E65B44">
      <w:pPr>
        <w:spacing w:after="0" w:line="240" w:lineRule="auto"/>
        <w:ind w:left="360"/>
        <w:rPr>
          <w:b/>
          <w:szCs w:val="24"/>
        </w:rPr>
      </w:pPr>
      <w:r w:rsidRPr="00A063F5">
        <w:rPr>
          <w:b/>
          <w:szCs w:val="24"/>
        </w:rPr>
        <w:t>Tříd</w:t>
      </w:r>
      <w:r>
        <w:rPr>
          <w:b/>
          <w:szCs w:val="24"/>
        </w:rPr>
        <w:t>y</w:t>
      </w:r>
      <w:r>
        <w:rPr>
          <w:b/>
          <w:szCs w:val="24"/>
        </w:rPr>
        <w:t xml:space="preserve">: </w:t>
      </w:r>
      <w:r>
        <w:rPr>
          <w:b/>
          <w:szCs w:val="24"/>
        </w:rPr>
        <w:t xml:space="preserve">PS4A, PS4B                                                             </w:t>
      </w:r>
      <w:r>
        <w:rPr>
          <w:b/>
          <w:szCs w:val="24"/>
        </w:rPr>
        <w:t xml:space="preserve"> </w:t>
      </w:r>
      <w:r w:rsidRPr="00A063F5">
        <w:rPr>
          <w:b/>
          <w:szCs w:val="24"/>
        </w:rPr>
        <w:t>Školní rok: 20</w:t>
      </w:r>
      <w:r>
        <w:rPr>
          <w:b/>
          <w:szCs w:val="24"/>
        </w:rPr>
        <w:t>23</w:t>
      </w:r>
      <w:r w:rsidRPr="00A063F5">
        <w:rPr>
          <w:b/>
          <w:szCs w:val="24"/>
        </w:rPr>
        <w:t>/20</w:t>
      </w:r>
      <w:r>
        <w:rPr>
          <w:b/>
          <w:szCs w:val="24"/>
        </w:rPr>
        <w:t>24</w:t>
      </w:r>
      <w:r w:rsidRPr="00A063F5">
        <w:rPr>
          <w:b/>
          <w:szCs w:val="24"/>
        </w:rPr>
        <w:t xml:space="preserve"> </w:t>
      </w:r>
    </w:p>
    <w:p w:rsidR="00E65B44" w:rsidRPr="00A063F5" w:rsidRDefault="00E65B44" w:rsidP="00E65B44">
      <w:pPr>
        <w:spacing w:after="0" w:line="240" w:lineRule="auto"/>
        <w:ind w:left="360"/>
        <w:rPr>
          <w:b/>
          <w:szCs w:val="24"/>
        </w:rPr>
      </w:pPr>
    </w:p>
    <w:p w:rsidR="00E65B44" w:rsidRDefault="00E65B44" w:rsidP="00E65B44">
      <w:pPr>
        <w:spacing w:after="0" w:line="240" w:lineRule="auto"/>
        <w:ind w:left="360"/>
        <w:rPr>
          <w:b/>
          <w:szCs w:val="24"/>
        </w:rPr>
      </w:pPr>
      <w:r>
        <w:rPr>
          <w:b/>
        </w:rPr>
        <w:t xml:space="preserve">                        </w:t>
      </w:r>
      <w:r w:rsidRPr="00A063F5">
        <w:rPr>
          <w:b/>
        </w:rPr>
        <w:t>Platí pro jarní a podzimní termín maturitní zkoušky</w:t>
      </w:r>
      <w:r w:rsidRPr="00A063F5">
        <w:rPr>
          <w:b/>
          <w:szCs w:val="24"/>
        </w:rPr>
        <w:t xml:space="preserve">              </w:t>
      </w:r>
    </w:p>
    <w:p w:rsidR="00E65B44" w:rsidRDefault="00E65B44" w:rsidP="00E65B44">
      <w:pPr>
        <w:jc w:val="both"/>
        <w:rPr>
          <w:sz w:val="36"/>
          <w:szCs w:val="36"/>
        </w:rPr>
      </w:pP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Můj nejlepší přítel/</w:t>
      </w:r>
      <w:r w:rsidR="00442A30">
        <w:t>R</w:t>
      </w:r>
      <w:r>
        <w:t>ozhovor u lékaře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Rodina, lidské tělo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Domov a bydlení/</w:t>
      </w:r>
      <w:r w:rsidR="00442A30">
        <w:t>O</w:t>
      </w:r>
      <w:r>
        <w:t>dběr krve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 xml:space="preserve">Každodenní život/ </w:t>
      </w:r>
      <w:r w:rsidR="00442A30">
        <w:t>S</w:t>
      </w:r>
      <w:r>
        <w:t xml:space="preserve">esterská anamnéza 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Vzdělávání /</w:t>
      </w:r>
      <w:r w:rsidR="00442A30">
        <w:t>N</w:t>
      </w:r>
      <w:r>
        <w:t>emoci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Volný čas, zábava/</w:t>
      </w:r>
      <w:r w:rsidR="00442A30">
        <w:t>R</w:t>
      </w:r>
      <w:r>
        <w:t>ozhovor na pohotovosti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Mezilidské vztahy/</w:t>
      </w:r>
      <w:r w:rsidR="00442A30">
        <w:t>Z</w:t>
      </w:r>
      <w:r>
        <w:t xml:space="preserve">ákladní komunikace s pacientem 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Cestování a doprava/</w:t>
      </w:r>
      <w:r w:rsidR="00442A30">
        <w:t>V</w:t>
      </w:r>
      <w:r>
        <w:t>yplnění příjmového dotazníku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Zdraví a hygiena/</w:t>
      </w:r>
      <w:r w:rsidR="00442A30">
        <w:t>P</w:t>
      </w:r>
      <w:r>
        <w:t>rvní pomoc</w:t>
      </w:r>
    </w:p>
    <w:p w:rsidR="0053344B" w:rsidRPr="00BB1135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Stravování /</w:t>
      </w:r>
      <w:r w:rsidR="00442A30">
        <w:t>Z</w:t>
      </w:r>
      <w:r>
        <w:t>dravý životní styl</w:t>
      </w:r>
    </w:p>
    <w:p w:rsidR="0053344B" w:rsidRPr="00BB1135" w:rsidRDefault="0053344B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 w:rsidRPr="00BB1135">
        <w:t>N</w:t>
      </w:r>
      <w:r w:rsidR="00E65B44">
        <w:t xml:space="preserve">akupování </w:t>
      </w:r>
      <w:r w:rsidR="00442A30">
        <w:t>Z</w:t>
      </w:r>
      <w:r w:rsidR="00E65B44">
        <w:t>ákladní úkony prováděné sestrou</w:t>
      </w:r>
    </w:p>
    <w:p w:rsidR="0053344B" w:rsidRPr="00BB1135" w:rsidRDefault="0053344B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 w:rsidRPr="00BB1135">
        <w:t>P</w:t>
      </w:r>
      <w:r w:rsidR="00E65B44">
        <w:t>ráce a povolání /</w:t>
      </w:r>
      <w:r w:rsidR="00442A30">
        <w:t>P</w:t>
      </w:r>
      <w:r w:rsidR="00E65B44">
        <w:t xml:space="preserve">ovolání sestry </w:t>
      </w:r>
    </w:p>
    <w:p w:rsidR="00E65B44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 xml:space="preserve">Sport/ </w:t>
      </w:r>
      <w:r w:rsidR="00442A30">
        <w:t>M</w:t>
      </w:r>
      <w:r>
        <w:t>oje odborná praxe</w:t>
      </w:r>
    </w:p>
    <w:p w:rsidR="0053344B" w:rsidRPr="00BB1135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Svátky/</w:t>
      </w:r>
      <w:r w:rsidR="00442A30">
        <w:t>N</w:t>
      </w:r>
      <w:r>
        <w:t xml:space="preserve">ejčastější případy poskytování 1.pomoci </w:t>
      </w:r>
    </w:p>
    <w:p w:rsidR="0053344B" w:rsidRPr="00BB1135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Technologie/</w:t>
      </w:r>
      <w:r w:rsidR="00442A30">
        <w:t>S</w:t>
      </w:r>
      <w:r>
        <w:t>ociální anamnéza</w:t>
      </w:r>
    </w:p>
    <w:p w:rsidR="0053344B" w:rsidRPr="00BB1135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Velká Británie/</w:t>
      </w:r>
      <w:r w:rsidR="00442A30">
        <w:t>H</w:t>
      </w:r>
      <w:r>
        <w:t xml:space="preserve">ygiena, pohyb polohování </w:t>
      </w:r>
    </w:p>
    <w:p w:rsidR="0053344B" w:rsidRPr="00BB1135" w:rsidRDefault="00E65B44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USA/</w:t>
      </w:r>
      <w:r w:rsidR="00442A30">
        <w:t>V</w:t>
      </w:r>
      <w:r>
        <w:t>ýživa, vylučování, invazivní vstupy</w:t>
      </w:r>
    </w:p>
    <w:p w:rsidR="0053344B" w:rsidRPr="00BB1135" w:rsidRDefault="0053344B" w:rsidP="00B43937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 w:rsidRPr="00BB1135">
        <w:t>L</w:t>
      </w:r>
      <w:r w:rsidR="00E65B44">
        <w:t>iteratura/</w:t>
      </w:r>
      <w:r w:rsidR="00442A30">
        <w:t>S</w:t>
      </w:r>
      <w:r w:rsidR="00E65B44">
        <w:t>oběstačnost, kompenzační pomůcky</w:t>
      </w:r>
    </w:p>
    <w:p w:rsidR="00E65B44" w:rsidRDefault="00E65B44" w:rsidP="003A3079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Životní prostředí /</w:t>
      </w:r>
      <w:r w:rsidR="00442A30">
        <w:t>B</w:t>
      </w:r>
      <w:r>
        <w:t>olest, alergie</w:t>
      </w:r>
    </w:p>
    <w:p w:rsidR="0053344B" w:rsidRDefault="00E65B44" w:rsidP="003A3079">
      <w:pPr>
        <w:pStyle w:val="Odstavecseseznamem"/>
        <w:numPr>
          <w:ilvl w:val="0"/>
          <w:numId w:val="3"/>
        </w:numPr>
        <w:suppressAutoHyphens w:val="0"/>
        <w:spacing w:after="200" w:line="360" w:lineRule="auto"/>
        <w:jc w:val="both"/>
      </w:pPr>
      <w:r>
        <w:t>Česká republika, Beroun, místo</w:t>
      </w:r>
      <w:r w:rsidR="00442A30">
        <w:t>,</w:t>
      </w:r>
      <w:r>
        <w:t xml:space="preserve"> kde bydlím/</w:t>
      </w:r>
      <w:r w:rsidR="00442A30">
        <w:t>Z</w:t>
      </w:r>
      <w:bookmarkStart w:id="0" w:name="_GoBack"/>
      <w:bookmarkEnd w:id="0"/>
      <w:r>
        <w:t xml:space="preserve">měny na kůži, dekubity, rány </w:t>
      </w:r>
    </w:p>
    <w:p w:rsidR="00276582" w:rsidRDefault="00D12C8C" w:rsidP="0003298D">
      <w:pPr>
        <w:spacing w:after="95" w:line="360" w:lineRule="auto"/>
        <w:jc w:val="both"/>
      </w:pPr>
      <w:r>
        <w:rPr>
          <w:b/>
          <w:sz w:val="28"/>
          <w:szCs w:val="28"/>
        </w:rPr>
        <w:t xml:space="preserve">   </w:t>
      </w:r>
    </w:p>
    <w:p w:rsidR="00276582" w:rsidRDefault="00276582" w:rsidP="00550184">
      <w:r>
        <w:t>Schválila: Mgr. Leona Machková</w:t>
      </w:r>
      <w:r w:rsidR="0053344B">
        <w:t>, v.r.</w:t>
      </w:r>
      <w:r>
        <w:t xml:space="preserve"> </w:t>
      </w:r>
    </w:p>
    <w:sectPr w:rsidR="0027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476B7"/>
    <w:multiLevelType w:val="hybridMultilevel"/>
    <w:tmpl w:val="13AE566C"/>
    <w:lvl w:ilvl="0" w:tplc="0396F13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6D6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5BA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E1BB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0A17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A40B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EBDE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22EA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A0C2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F16F9"/>
    <w:multiLevelType w:val="multilevel"/>
    <w:tmpl w:val="21306F1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A912C7"/>
    <w:multiLevelType w:val="hybridMultilevel"/>
    <w:tmpl w:val="0C686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B"/>
    <w:rsid w:val="0003298D"/>
    <w:rsid w:val="00095987"/>
    <w:rsid w:val="000A4A87"/>
    <w:rsid w:val="002422A6"/>
    <w:rsid w:val="00276582"/>
    <w:rsid w:val="002832BA"/>
    <w:rsid w:val="00342F61"/>
    <w:rsid w:val="003A6F78"/>
    <w:rsid w:val="00442A30"/>
    <w:rsid w:val="0051337B"/>
    <w:rsid w:val="0053344B"/>
    <w:rsid w:val="00550184"/>
    <w:rsid w:val="00594DB2"/>
    <w:rsid w:val="005B0598"/>
    <w:rsid w:val="005E0E96"/>
    <w:rsid w:val="0078212A"/>
    <w:rsid w:val="00804188"/>
    <w:rsid w:val="00B43937"/>
    <w:rsid w:val="00BE7989"/>
    <w:rsid w:val="00D12C8C"/>
    <w:rsid w:val="00D779F4"/>
    <w:rsid w:val="00E65B44"/>
    <w:rsid w:val="00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DABE"/>
  <w15:chartTrackingRefBased/>
  <w15:docId w15:val="{37CA6233-B11B-4B6E-B770-5BD54B47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108B"/>
    <w:pPr>
      <w:spacing w:after="311" w:line="265" w:lineRule="auto"/>
      <w:ind w:left="46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50184"/>
    <w:pPr>
      <w:suppressAutoHyphens/>
      <w:spacing w:after="0" w:line="240" w:lineRule="auto"/>
      <w:ind w:left="0" w:firstLine="0"/>
    </w:pPr>
    <w:rPr>
      <w:b/>
      <w:color w:val="auto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55018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0184"/>
    <w:pPr>
      <w:suppressAutoHyphens/>
      <w:spacing w:after="0" w:line="240" w:lineRule="auto"/>
      <w:ind w:left="720" w:firstLine="0"/>
      <w:contextualSpacing/>
    </w:pPr>
    <w:rPr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Bryndová</dc:creator>
  <cp:keywords/>
  <dc:description/>
  <cp:lastModifiedBy>Hana Macháčková</cp:lastModifiedBy>
  <cp:revision>2</cp:revision>
  <cp:lastPrinted>2022-10-03T07:55:00Z</cp:lastPrinted>
  <dcterms:created xsi:type="dcterms:W3CDTF">2023-09-25T13:34:00Z</dcterms:created>
  <dcterms:modified xsi:type="dcterms:W3CDTF">2023-09-25T13:34:00Z</dcterms:modified>
</cp:coreProperties>
</file>